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7C" w:rsidRPr="0072387C" w:rsidRDefault="0072387C" w:rsidP="007238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72387C">
        <w:rPr>
          <w:rFonts w:ascii="Times New Roman" w:hAnsi="Times New Roman" w:cs="Times New Roman"/>
          <w:b/>
          <w:sz w:val="24"/>
        </w:rPr>
        <w:t>УТВЕРЖДАЮ</w:t>
      </w:r>
    </w:p>
    <w:p w:rsidR="0072387C" w:rsidRPr="0072387C" w:rsidRDefault="0072387C" w:rsidP="0072387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2387C">
        <w:rPr>
          <w:rFonts w:ascii="Times New Roman" w:hAnsi="Times New Roman" w:cs="Times New Roman"/>
          <w:sz w:val="28"/>
        </w:rPr>
        <w:t xml:space="preserve">Министр культуры и </w:t>
      </w:r>
    </w:p>
    <w:p w:rsidR="0072387C" w:rsidRPr="0072387C" w:rsidRDefault="0072387C" w:rsidP="0072387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2387C">
        <w:rPr>
          <w:rFonts w:ascii="Times New Roman" w:hAnsi="Times New Roman" w:cs="Times New Roman"/>
          <w:sz w:val="28"/>
        </w:rPr>
        <w:t>национальной политики</w:t>
      </w:r>
    </w:p>
    <w:p w:rsidR="0072387C" w:rsidRPr="0072387C" w:rsidRDefault="0072387C" w:rsidP="0072387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2387C">
        <w:rPr>
          <w:rFonts w:ascii="Times New Roman" w:hAnsi="Times New Roman" w:cs="Times New Roman"/>
          <w:sz w:val="28"/>
        </w:rPr>
        <w:t>Республики Мордовия</w:t>
      </w:r>
    </w:p>
    <w:p w:rsidR="0072387C" w:rsidRPr="0072387C" w:rsidRDefault="0072387C" w:rsidP="0072387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2387C">
        <w:rPr>
          <w:rFonts w:ascii="Times New Roman" w:hAnsi="Times New Roman" w:cs="Times New Roman"/>
          <w:sz w:val="28"/>
        </w:rPr>
        <w:t xml:space="preserve">_____________ </w:t>
      </w:r>
      <w:proofErr w:type="spellStart"/>
      <w:r w:rsidRPr="0072387C">
        <w:rPr>
          <w:rFonts w:ascii="Times New Roman" w:hAnsi="Times New Roman" w:cs="Times New Roman"/>
          <w:sz w:val="28"/>
        </w:rPr>
        <w:t>А.М</w:t>
      </w:r>
      <w:proofErr w:type="spellEnd"/>
      <w:r w:rsidRPr="0072387C">
        <w:rPr>
          <w:rFonts w:ascii="Times New Roman" w:hAnsi="Times New Roman" w:cs="Times New Roman"/>
          <w:sz w:val="28"/>
        </w:rPr>
        <w:t>. Чушкин</w:t>
      </w:r>
    </w:p>
    <w:p w:rsidR="0072387C" w:rsidRDefault="0072387C" w:rsidP="00166532">
      <w:pPr>
        <w:jc w:val="center"/>
        <w:rPr>
          <w:rFonts w:ascii="Times New Roman" w:hAnsi="Times New Roman" w:cs="Times New Roman"/>
          <w:b/>
          <w:sz w:val="28"/>
        </w:rPr>
      </w:pPr>
    </w:p>
    <w:p w:rsidR="0072387C" w:rsidRPr="0072387C" w:rsidRDefault="0072387C" w:rsidP="0072387C">
      <w:pPr>
        <w:jc w:val="center"/>
        <w:rPr>
          <w:rFonts w:ascii="Times New Roman" w:hAnsi="Times New Roman" w:cs="Times New Roman"/>
          <w:b/>
          <w:sz w:val="24"/>
        </w:rPr>
      </w:pPr>
      <w:r w:rsidRPr="0072387C">
        <w:rPr>
          <w:rFonts w:ascii="Times New Roman" w:hAnsi="Times New Roman" w:cs="Times New Roman"/>
          <w:b/>
          <w:sz w:val="24"/>
        </w:rPr>
        <w:t>ПЛАН РАБОТЫ</w:t>
      </w:r>
    </w:p>
    <w:p w:rsidR="00166532" w:rsidRDefault="00166532" w:rsidP="00166532">
      <w:pPr>
        <w:jc w:val="center"/>
        <w:rPr>
          <w:rFonts w:ascii="Times New Roman" w:hAnsi="Times New Roman" w:cs="Times New Roman"/>
          <w:b/>
          <w:sz w:val="28"/>
        </w:rPr>
      </w:pPr>
      <w:r w:rsidRPr="00166532">
        <w:rPr>
          <w:rFonts w:ascii="Times New Roman" w:hAnsi="Times New Roman" w:cs="Times New Roman"/>
          <w:b/>
          <w:sz w:val="28"/>
        </w:rPr>
        <w:t xml:space="preserve">Министерства культуры и национальной политики Республики Мордовия </w:t>
      </w:r>
    </w:p>
    <w:p w:rsidR="00B81F2F" w:rsidRPr="00166532" w:rsidRDefault="00166532" w:rsidP="00166532">
      <w:pPr>
        <w:jc w:val="center"/>
        <w:rPr>
          <w:rFonts w:ascii="Times New Roman" w:hAnsi="Times New Roman" w:cs="Times New Roman"/>
          <w:b/>
          <w:sz w:val="28"/>
        </w:rPr>
      </w:pPr>
      <w:r w:rsidRPr="00166532">
        <w:rPr>
          <w:rFonts w:ascii="Times New Roman" w:hAnsi="Times New Roman" w:cs="Times New Roman"/>
          <w:b/>
          <w:sz w:val="28"/>
        </w:rPr>
        <w:t>на март 2017 года</w:t>
      </w:r>
    </w:p>
    <w:tbl>
      <w:tblPr>
        <w:tblpPr w:leftFromText="180" w:rightFromText="180" w:vertAnchor="text" w:horzAnchor="margin" w:tblpY="106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6095"/>
        <w:gridCol w:w="4394"/>
        <w:gridCol w:w="1985"/>
      </w:tblGrid>
      <w:tr w:rsidR="00884F9E" w:rsidRPr="008D549B" w:rsidTr="00377293">
        <w:trPr>
          <w:trHeight w:val="855"/>
        </w:trPr>
        <w:tc>
          <w:tcPr>
            <w:tcW w:w="817" w:type="dxa"/>
          </w:tcPr>
          <w:p w:rsidR="00884F9E" w:rsidRPr="008D549B" w:rsidRDefault="00377293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noWrap/>
          </w:tcPr>
          <w:p w:rsidR="00884F9E" w:rsidRPr="008D549B" w:rsidRDefault="00884F9E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84F9E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84F9E"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6095" w:type="dxa"/>
          </w:tcPr>
          <w:p w:rsidR="00AA6DC4" w:rsidRDefault="00AA6DC4" w:rsidP="00723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9E" w:rsidRPr="008D549B" w:rsidRDefault="00884F9E" w:rsidP="00723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AA6DC4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9E" w:rsidRPr="00AA6DC4" w:rsidRDefault="00884F9E" w:rsidP="00723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AA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AA6DC4" w:rsidRDefault="00AA6DC4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F9E" w:rsidRPr="008D549B" w:rsidRDefault="00884F9E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84F9E" w:rsidRPr="008D549B" w:rsidRDefault="00884F9E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C05E0" w:rsidRPr="008D549B" w:rsidTr="00377293">
        <w:trPr>
          <w:trHeight w:val="855"/>
        </w:trPr>
        <w:tc>
          <w:tcPr>
            <w:tcW w:w="817" w:type="dxa"/>
          </w:tcPr>
          <w:p w:rsidR="00EC05E0" w:rsidRPr="00377293" w:rsidRDefault="00EC05E0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EC05E0" w:rsidRPr="008D549B" w:rsidRDefault="00EC05E0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 марта</w:t>
            </w:r>
          </w:p>
        </w:tc>
        <w:tc>
          <w:tcPr>
            <w:tcW w:w="6095" w:type="dxa"/>
          </w:tcPr>
          <w:p w:rsidR="00EC05E0" w:rsidRPr="008D549B" w:rsidRDefault="00EC05E0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П.В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Рябова «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Тавлинский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конь – дар Божий» (резьба по дереву)</w:t>
            </w:r>
          </w:p>
        </w:tc>
        <w:tc>
          <w:tcPr>
            <w:tcW w:w="4394" w:type="dxa"/>
          </w:tcPr>
          <w:p w:rsidR="00EC05E0" w:rsidRPr="008D549B" w:rsidRDefault="00EC05E0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республиканский музей изобразительных искусств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С.Д.Эрьзи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C05E0" w:rsidRPr="008D549B" w:rsidRDefault="00EC05E0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</w:tc>
      </w:tr>
      <w:tr w:rsidR="008C3666" w:rsidRPr="008D549B" w:rsidTr="00377293">
        <w:trPr>
          <w:trHeight w:val="855"/>
        </w:trPr>
        <w:tc>
          <w:tcPr>
            <w:tcW w:w="817" w:type="dxa"/>
          </w:tcPr>
          <w:p w:rsidR="008C3666" w:rsidRPr="00377293" w:rsidRDefault="008C3666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C3666" w:rsidRPr="008D549B" w:rsidRDefault="008C3666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1-3 </w:t>
            </w: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6095" w:type="dxa"/>
          </w:tcPr>
          <w:p w:rsidR="008C3666" w:rsidRPr="008D549B" w:rsidRDefault="008C3666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инструментального исполнительства «Юный виртуоз»</w:t>
            </w:r>
          </w:p>
        </w:tc>
        <w:tc>
          <w:tcPr>
            <w:tcW w:w="4394" w:type="dxa"/>
          </w:tcPr>
          <w:p w:rsidR="008C3666" w:rsidRPr="008D549B" w:rsidRDefault="008C3666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им.Л.П.Кирюкова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C3666" w:rsidRPr="008D549B" w:rsidRDefault="008C3666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8C3666" w:rsidRPr="008D549B" w:rsidTr="00377293">
        <w:trPr>
          <w:trHeight w:val="855"/>
        </w:trPr>
        <w:tc>
          <w:tcPr>
            <w:tcW w:w="817" w:type="dxa"/>
          </w:tcPr>
          <w:p w:rsidR="008C3666" w:rsidRPr="00377293" w:rsidRDefault="008C3666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C3666" w:rsidRPr="008D549B" w:rsidRDefault="008C3666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 – 13 марта</w:t>
            </w:r>
          </w:p>
        </w:tc>
        <w:tc>
          <w:tcPr>
            <w:tcW w:w="6095" w:type="dxa"/>
          </w:tcPr>
          <w:p w:rsidR="008C3666" w:rsidRPr="008D549B" w:rsidRDefault="008C3666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К 80-летию Союза художников - выставка работ «Единство непохожих» (живопись, керамика, дизайн).</w:t>
            </w:r>
          </w:p>
        </w:tc>
        <w:tc>
          <w:tcPr>
            <w:tcW w:w="4394" w:type="dxa"/>
          </w:tcPr>
          <w:p w:rsidR="008C3666" w:rsidRPr="008D549B" w:rsidRDefault="008C3666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республиканский музей изобразительных искусств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С.Д.Эрьзи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C3666" w:rsidRPr="008D549B" w:rsidRDefault="008C3666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8C3666" w:rsidRPr="008D549B" w:rsidRDefault="008C3666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</w:p>
        </w:tc>
      </w:tr>
      <w:tr w:rsidR="007F48D1" w:rsidRPr="008D549B" w:rsidTr="00377293">
        <w:trPr>
          <w:trHeight w:val="855"/>
        </w:trPr>
        <w:tc>
          <w:tcPr>
            <w:tcW w:w="817" w:type="dxa"/>
          </w:tcPr>
          <w:p w:rsidR="007F48D1" w:rsidRPr="00377293" w:rsidRDefault="007F48D1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7F48D1" w:rsidRPr="008D549B" w:rsidRDefault="007F48D1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 – 30 марта</w:t>
            </w:r>
          </w:p>
        </w:tc>
        <w:tc>
          <w:tcPr>
            <w:tcW w:w="6095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«Абонемент» - проект по продвижению классической музыки</w:t>
            </w:r>
          </w:p>
        </w:tc>
        <w:tc>
          <w:tcPr>
            <w:tcW w:w="4394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«Мордовская государственная филармония –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77293" w:rsidRPr="008D549B" w:rsidRDefault="00377293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7F48D1" w:rsidRPr="008D549B" w:rsidRDefault="007F48D1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8745EF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елодрама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И. Тургенева «Вешние воды»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Гала-концерт «Три солиста Метрополитен – опера»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музыкальный театр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И.М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 Г. Горина «Забыть Герострата» история, которую не стоит забывать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«Гу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лливер в стране Лилипутов» 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(инсценировка Н.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Шавва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Дж. Свифта)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театр кукол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В. Мишаниной «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Толмар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 (Потусторонний свет)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омедия в двух действиях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«Ночь ошибок»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«Гулливер в стране Лилипутов» 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(инсценировка Н.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Шавва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Дж. Свифта)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театр кукол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Мюзикл  «Страсти по Каштанке»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Весенний концерт солистов, артистов балета, хора и оркестра театра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«Тебе единственной…»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музыкальный театр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И.М.Яушева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 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D1" w:rsidRPr="008D549B" w:rsidTr="00377293">
        <w:trPr>
          <w:trHeight w:val="855"/>
        </w:trPr>
        <w:tc>
          <w:tcPr>
            <w:tcW w:w="817" w:type="dxa"/>
          </w:tcPr>
          <w:p w:rsidR="007F48D1" w:rsidRPr="00377293" w:rsidRDefault="007F48D1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7F48D1" w:rsidRPr="008D549B" w:rsidRDefault="007F48D1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</w:tc>
        <w:tc>
          <w:tcPr>
            <w:tcW w:w="6095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«Валентина»: к 80-летию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Терешковой</w:t>
            </w:r>
          </w:p>
        </w:tc>
        <w:tc>
          <w:tcPr>
            <w:tcW w:w="4394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«Национальной библиотеки им. А. С. Пушкина Республики Мордовия»</w:t>
            </w:r>
          </w:p>
        </w:tc>
        <w:tc>
          <w:tcPr>
            <w:tcW w:w="1985" w:type="dxa"/>
          </w:tcPr>
          <w:p w:rsidR="007F48D1" w:rsidRPr="008D549B" w:rsidRDefault="007F48D1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8D1" w:rsidRPr="008D549B" w:rsidTr="00377293">
        <w:trPr>
          <w:trHeight w:val="855"/>
        </w:trPr>
        <w:tc>
          <w:tcPr>
            <w:tcW w:w="817" w:type="dxa"/>
          </w:tcPr>
          <w:p w:rsidR="007F48D1" w:rsidRPr="00377293" w:rsidRDefault="007F48D1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7F48D1" w:rsidRPr="008D549B" w:rsidRDefault="007F48D1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9 марта</w:t>
            </w:r>
          </w:p>
        </w:tc>
        <w:tc>
          <w:tcPr>
            <w:tcW w:w="6095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«Горе от ума» по пьесе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Грибоедова</w:t>
            </w:r>
          </w:p>
        </w:tc>
        <w:tc>
          <w:tcPr>
            <w:tcW w:w="4394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377293" w:rsidRPr="008D549B" w:rsidRDefault="00377293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7F48D1" w:rsidRPr="008D549B" w:rsidRDefault="007F48D1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 Г. Горина «Забыть Герострата» история, которую не стоит забывать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ирическая притча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М.  Ладо «Очень простая история»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«Золотая пряжа»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театр кукол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6838">
              <w:rPr>
                <w:rFonts w:ascii="Times New Roman" w:hAnsi="Times New Roman" w:cs="Times New Roman"/>
                <w:sz w:val="24"/>
                <w:szCs w:val="24"/>
              </w:rPr>
              <w:t>аключительный концерт</w:t>
            </w:r>
            <w:r w:rsidRPr="00DB683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B68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83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творчества «Играй, гармонь!»,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«Мордовская государственная филармония –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6DC4" w:rsidRPr="00B90F32" w:rsidRDefault="00AA6DC4" w:rsidP="0037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пектакль в двух действиях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«Дальше тишина»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Комедия В. Островского «Не в свои сани не садись»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«Золотая пряжа»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театр кукол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узыкальная сказка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«Восточная сказка»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ьеса-сказка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С.Козлова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! Здравствуйте!»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  в 2-х действиях «Мертвые души»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алет в двух действиях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«Алена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Арзамаская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музыкальный театр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И.М.Яушева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0F32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DB1AE6" w:rsidRPr="008D549B" w:rsidTr="00377293">
        <w:trPr>
          <w:trHeight w:val="855"/>
        </w:trPr>
        <w:tc>
          <w:tcPr>
            <w:tcW w:w="817" w:type="dxa"/>
          </w:tcPr>
          <w:p w:rsidR="00DB1AE6" w:rsidRPr="00377293" w:rsidRDefault="00DB1AE6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DB1AE6" w:rsidRPr="008D549B" w:rsidRDefault="00DB1AE6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</w:tc>
        <w:tc>
          <w:tcPr>
            <w:tcW w:w="6095" w:type="dxa"/>
          </w:tcPr>
          <w:p w:rsidR="00DB1AE6" w:rsidRPr="008D549B" w:rsidRDefault="00DB1AE6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«Весь мир во мне. И в мире я – как дома» (К 95-летию со дня рождения поэта Д. Н. Кугультинова)</w:t>
            </w:r>
          </w:p>
        </w:tc>
        <w:tc>
          <w:tcPr>
            <w:tcW w:w="4394" w:type="dxa"/>
          </w:tcPr>
          <w:p w:rsidR="00DB1AE6" w:rsidRPr="008D549B" w:rsidRDefault="00DB1AE6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«Мордовская республиканская </w:t>
            </w:r>
          </w:p>
          <w:p w:rsidR="00DB1AE6" w:rsidRPr="008D549B" w:rsidRDefault="00DB1AE6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детская библиотека»</w:t>
            </w:r>
          </w:p>
        </w:tc>
        <w:tc>
          <w:tcPr>
            <w:tcW w:w="1985" w:type="dxa"/>
          </w:tcPr>
          <w:p w:rsidR="00DB1AE6" w:rsidRPr="008D549B" w:rsidRDefault="00377293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аппарата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культуры и национальной политики Республики Мордовия с руководителями учреждений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«Национальной библиотеки им. А. С. Пушкина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А.М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Чушкин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-литературный вечер «духовной мудрости ключи» (в рамках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прокта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«Свет души»,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книги)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ГКУК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«Мордовская республиканская специальная библиотека для слепых»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7F48D1" w:rsidRPr="008D549B" w:rsidTr="00377293">
        <w:trPr>
          <w:trHeight w:val="855"/>
        </w:trPr>
        <w:tc>
          <w:tcPr>
            <w:tcW w:w="817" w:type="dxa"/>
          </w:tcPr>
          <w:p w:rsidR="007F48D1" w:rsidRPr="00377293" w:rsidRDefault="007F48D1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7F48D1" w:rsidRPr="008D549B" w:rsidRDefault="007F48D1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</w:tc>
        <w:tc>
          <w:tcPr>
            <w:tcW w:w="6095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узыкальная сказка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 «Тайна Бабы Яги» </w:t>
            </w:r>
          </w:p>
        </w:tc>
        <w:tc>
          <w:tcPr>
            <w:tcW w:w="4394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377293" w:rsidRPr="008D549B" w:rsidRDefault="00377293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7F48D1" w:rsidRPr="008D549B" w:rsidRDefault="007F48D1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D1" w:rsidRPr="008D549B" w:rsidTr="00377293">
        <w:trPr>
          <w:trHeight w:val="855"/>
        </w:trPr>
        <w:tc>
          <w:tcPr>
            <w:tcW w:w="817" w:type="dxa"/>
          </w:tcPr>
          <w:p w:rsidR="007F48D1" w:rsidRPr="00377293" w:rsidRDefault="007F48D1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7F48D1" w:rsidRPr="008D549B" w:rsidRDefault="007F48D1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15-17 марта</w:t>
            </w:r>
          </w:p>
        </w:tc>
        <w:tc>
          <w:tcPr>
            <w:tcW w:w="6095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 конкурс  инструментальных ансамблей и оркестров «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Вастома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F48D1" w:rsidRPr="008D549B" w:rsidRDefault="007F48D1" w:rsidP="008D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Интеллектуально-образовательный час «Эпоха и герои» к 235-летию Ореста Кипренского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«Национальной библиотеки им. А. С. Пушкина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В.Ф.Цилин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Городской тур международного конкурса чтецов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«Мордовская республиканская 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детская библиотека»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7238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алет для детей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Прокофьева «Петя и Волк»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музыкальный театр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И.М.Яушева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«Ёжик мягкие иголки»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театр кукол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Комедия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К.Абрамова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«У каждого своя болезнь»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комедии в 2-х действиях «Ревизор»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«Чудеса в решете»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театр кукол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 «Тайна Бабы Яги»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«Приключения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комедии в 2-х действиях «Ревизор»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пера в двух актах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уччини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«Мадам Баттерфляй»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музыкальный театр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И.М.Яушева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E65338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72387C">
        <w:trPr>
          <w:trHeight w:val="62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6095" w:type="dxa"/>
          </w:tcPr>
          <w:p w:rsidR="00AA6DC4" w:rsidRPr="0072387C" w:rsidRDefault="00AA6DC4" w:rsidP="0072387C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549B">
              <w:rPr>
                <w:rFonts w:ascii="Times New Roman" w:hAnsi="Times New Roman" w:cs="Times New Roman"/>
                <w:lang w:eastAsia="en-US"/>
              </w:rPr>
              <w:t>Ме</w:t>
            </w:r>
            <w:r w:rsidR="0072387C">
              <w:rPr>
                <w:rFonts w:ascii="Times New Roman" w:hAnsi="Times New Roman" w:cs="Times New Roman"/>
                <w:lang w:eastAsia="en-US"/>
              </w:rPr>
              <w:t>ждународный день «</w:t>
            </w:r>
            <w:proofErr w:type="spellStart"/>
            <w:r w:rsidR="0072387C">
              <w:rPr>
                <w:rFonts w:ascii="Times New Roman" w:hAnsi="Times New Roman" w:cs="Times New Roman"/>
                <w:lang w:eastAsia="en-US"/>
              </w:rPr>
              <w:t>Новруз</w:t>
            </w:r>
            <w:proofErr w:type="spellEnd"/>
            <w:r w:rsidR="0072387C">
              <w:rPr>
                <w:rFonts w:ascii="Times New Roman" w:hAnsi="Times New Roman" w:cs="Times New Roman"/>
                <w:lang w:eastAsia="en-US"/>
              </w:rPr>
              <w:t>-байрам»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г</w:t>
            </w:r>
            <w:proofErr w:type="gramStart"/>
            <w:r w:rsidRPr="008D549B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.С</w:t>
            </w:r>
            <w:proofErr w:type="gramEnd"/>
            <w:r w:rsidRPr="008D549B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аранск</w:t>
            </w:r>
            <w:proofErr w:type="spellEnd"/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А.И.Карьгин</w:t>
            </w:r>
            <w:proofErr w:type="spellEnd"/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А.Б.Сявкаев</w:t>
            </w:r>
            <w:proofErr w:type="spellEnd"/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549B">
              <w:rPr>
                <w:rFonts w:ascii="Times New Roman" w:hAnsi="Times New Roman" w:cs="Times New Roman"/>
                <w:lang w:eastAsia="en-US"/>
              </w:rPr>
              <w:t>Театрализованный праздник «</w:t>
            </w:r>
            <w:proofErr w:type="spellStart"/>
            <w:r w:rsidRPr="008D549B">
              <w:rPr>
                <w:rFonts w:ascii="Times New Roman" w:hAnsi="Times New Roman" w:cs="Times New Roman"/>
                <w:lang w:eastAsia="en-US"/>
              </w:rPr>
              <w:t>Мультимилитрямния</w:t>
            </w:r>
            <w:proofErr w:type="spellEnd"/>
            <w:r w:rsidRPr="008D549B">
              <w:rPr>
                <w:rFonts w:ascii="Times New Roman" w:hAnsi="Times New Roman" w:cs="Times New Roman"/>
                <w:lang w:eastAsia="en-US"/>
              </w:rPr>
              <w:t xml:space="preserve"> – волшебная страна»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</w:pPr>
            <w:proofErr w:type="spellStart"/>
            <w:r w:rsidRPr="008D549B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</w:t>
            </w:r>
            <w:r w:rsidRPr="008D549B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«Мордовская республиканская 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</w:pPr>
            <w:r w:rsidRPr="008D549B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детская библиотека»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  в 2-х действиях «Мертвые души»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Открытие республиканской Недели детской книги «“Красная книга” – символ надежды»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«Мордовская республиканская 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детская библиотека»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37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723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37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алет в двух действиях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музыкальный театр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И.М.Яушева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46087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46087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 Г. Горина «Забыть Герострата» история, которую не стоит забывать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46087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46087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Молодежь - наше будущее» - встреча-знакомство с победителем городского конкурса «Ученик года 2017» -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Кириллом Даниловым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«Мордовская республиканская юношеская библиотека»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549B">
              <w:rPr>
                <w:rFonts w:ascii="Times New Roman" w:hAnsi="Times New Roman" w:cs="Times New Roman"/>
                <w:lang w:eastAsia="en-US"/>
              </w:rPr>
              <w:t xml:space="preserve">Расширенное заседание Коллегии Министерства культуры и национальной политики Мордовия по реализации Послания Главы Республики Мордовия  </w:t>
            </w:r>
            <w:proofErr w:type="spellStart"/>
            <w:r w:rsidRPr="008D549B">
              <w:rPr>
                <w:rFonts w:ascii="Times New Roman" w:hAnsi="Times New Roman" w:cs="Times New Roman"/>
                <w:lang w:eastAsia="en-US"/>
              </w:rPr>
              <w:t>В.Д</w:t>
            </w:r>
            <w:proofErr w:type="spellEnd"/>
            <w:r w:rsidRPr="008D549B">
              <w:rPr>
                <w:rFonts w:ascii="Times New Roman" w:hAnsi="Times New Roman" w:cs="Times New Roman"/>
                <w:lang w:eastAsia="en-US"/>
              </w:rPr>
              <w:t>. Волкова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«Национальной библиотеки им. А. С. Пушкина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А.М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Чушкин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Всероссийскому Дню работника культуры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 им. И.М.Яушева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омедия в двух действиях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. Гоголя «Ревизор»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омедия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Лопе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де Вега «Чудеса пренебрежения  или женщины – это дьяволы»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«Аленький цветочек»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театр кукол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Комедия в двух действиях «Ночь ошибок»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ирическая комедия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«Ретро»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7C" w:rsidRDefault="0072387C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7C" w:rsidRDefault="0072387C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7C" w:rsidRDefault="0072387C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AA6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«Аленький цветочек»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театр кукол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узыкальная сказка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И. Черкашина «Супер заяц»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 «Тайна Бабы Яги»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377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пера в четырех действиях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Ж. Бизе «Кармен»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музыкальный театр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И.М.Яушева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1985" w:type="dxa"/>
          </w:tcPr>
          <w:p w:rsidR="00AA6DC4" w:rsidRDefault="00AA6DC4" w:rsidP="00377293">
            <w:proofErr w:type="spellStart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«Путешествие длиною в жизнь»: к 80-летию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Сенкевича, путешественника, тележурналиста.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«Национальной библиотеки им. А. С. Пушкина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театра. Вручение премий Главы Республики Мордовия  в области театрального искусства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 им. И.М.Яушева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И.С.Кошина</w:t>
            </w:r>
            <w:proofErr w:type="spellEnd"/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творческого портрета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«Читать Распутина-постигать Россию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 (в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«Молодежь и классика»</w:t>
            </w:r>
            <w:proofErr w:type="gramEnd"/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К 80-летию со дня рождения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Распутина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«Мордовская республиканская юношеская библиотека»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7F48D1" w:rsidRPr="008D549B" w:rsidTr="00377293">
        <w:trPr>
          <w:trHeight w:val="296"/>
        </w:trPr>
        <w:tc>
          <w:tcPr>
            <w:tcW w:w="817" w:type="dxa"/>
          </w:tcPr>
          <w:p w:rsidR="007F48D1" w:rsidRPr="00377293" w:rsidRDefault="007F48D1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7F48D1" w:rsidRPr="008D549B" w:rsidRDefault="007F48D1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27-29 марта </w:t>
            </w:r>
          </w:p>
        </w:tc>
        <w:tc>
          <w:tcPr>
            <w:tcW w:w="6095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юных вокалистов «Звонкие голоса»</w:t>
            </w:r>
          </w:p>
        </w:tc>
        <w:tc>
          <w:tcPr>
            <w:tcW w:w="4394" w:type="dxa"/>
          </w:tcPr>
          <w:p w:rsidR="007F48D1" w:rsidRPr="008D549B" w:rsidRDefault="007F48D1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F48D1" w:rsidRPr="008D549B" w:rsidRDefault="007F48D1" w:rsidP="008D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В.В.Цыбусова</w:t>
            </w:r>
            <w:proofErr w:type="spellEnd"/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АУ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государственных услуг в сфере культуры «Джазовый оркестр «Биг-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бенд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» Саранск» в </w:t>
            </w:r>
            <w:r w:rsidRPr="008D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 «Триумф Джаза»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международный Дом музыки,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аппарата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культуры и национальной политики Республики Мордовия с руководителями учреждений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«Национальной библиотеки им. А. С. Пушкина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А.М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Чушкин</w:t>
            </w: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театрального фестиваля «Соотечественники»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«Обыкновенная история» история о том, как добиться успеха в двух действиях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Курский драматический театр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памяти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«Улетевшие в бессмертие» (К 100-летию со дня рождения М. П.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«Мордовская республиканская </w:t>
            </w:r>
          </w:p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</w:tcPr>
          <w:p w:rsidR="00AA6DC4" w:rsidRPr="008D549B" w:rsidRDefault="00AA6DC4" w:rsidP="008D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1A5DB6" w:rsidRPr="008D549B" w:rsidTr="00377293">
        <w:trPr>
          <w:trHeight w:val="296"/>
        </w:trPr>
        <w:tc>
          <w:tcPr>
            <w:tcW w:w="817" w:type="dxa"/>
          </w:tcPr>
          <w:p w:rsidR="001A5DB6" w:rsidRPr="00377293" w:rsidRDefault="001A5DB6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1A5DB6" w:rsidRPr="008D549B" w:rsidRDefault="001A5DB6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28 марта по 3 апреля</w:t>
            </w:r>
          </w:p>
        </w:tc>
        <w:tc>
          <w:tcPr>
            <w:tcW w:w="6095" w:type="dxa"/>
          </w:tcPr>
          <w:p w:rsidR="001A5DB6" w:rsidRPr="008D549B" w:rsidRDefault="001A5DB6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русских драматических театров «Соотечественники» </w:t>
            </w:r>
          </w:p>
        </w:tc>
        <w:tc>
          <w:tcPr>
            <w:tcW w:w="4394" w:type="dxa"/>
          </w:tcPr>
          <w:p w:rsidR="001A5DB6" w:rsidRPr="008D549B" w:rsidRDefault="001A5DB6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русский драматический театр»</w:t>
            </w:r>
          </w:p>
        </w:tc>
        <w:tc>
          <w:tcPr>
            <w:tcW w:w="1985" w:type="dxa"/>
          </w:tcPr>
          <w:p w:rsidR="001A5DB6" w:rsidRPr="008D549B" w:rsidRDefault="001A5DB6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С.Н.Баулина</w:t>
            </w:r>
            <w:proofErr w:type="spellEnd"/>
          </w:p>
          <w:p w:rsidR="001A5DB6" w:rsidRPr="008D549B" w:rsidRDefault="001A5DB6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296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Спектакль «Чехов. Женщины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» Шесть историй о женщинах и их мужчинах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театрального фестиваля «Соотечественники» Драматический театр «Колесо»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Г.Б.Дроздова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(Тольятти)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6DC4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7C" w:rsidRPr="008D549B" w:rsidRDefault="0072387C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277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омедия в двух действиях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«Ревизор» 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театрального фестиваля «Соотечественники»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b/>
                <w:sz w:val="24"/>
                <w:szCs w:val="24"/>
              </w:rPr>
              <w:t>31 марта</w:t>
            </w: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«Старомодная комедия» по мотивам пьесы 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А.Арбузова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театрального фестиваля «Соотечественники»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,  Датско-российский театр «Диалог» (Дания, Копенгаген)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русский драматический театр»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C4" w:rsidRPr="008D549B" w:rsidTr="00377293">
        <w:trPr>
          <w:trHeight w:val="855"/>
        </w:trPr>
        <w:tc>
          <w:tcPr>
            <w:tcW w:w="817" w:type="dxa"/>
          </w:tcPr>
          <w:p w:rsidR="00AA6DC4" w:rsidRPr="00377293" w:rsidRDefault="00AA6DC4" w:rsidP="0037729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AA6DC4" w:rsidRPr="008D549B" w:rsidRDefault="00AA6DC4" w:rsidP="008D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алет в двух действиях на музыку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«Кармен» </w:t>
            </w:r>
          </w:p>
        </w:tc>
        <w:tc>
          <w:tcPr>
            <w:tcW w:w="4394" w:type="dxa"/>
          </w:tcPr>
          <w:p w:rsidR="00AA6DC4" w:rsidRPr="008D549B" w:rsidRDefault="00AA6DC4" w:rsidP="007238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музыкальный театр им.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И.М.Яушева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1985" w:type="dxa"/>
          </w:tcPr>
          <w:p w:rsidR="00AA6DC4" w:rsidRPr="008D549B" w:rsidRDefault="00AA6DC4" w:rsidP="00377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. Баулина</w:t>
            </w:r>
          </w:p>
          <w:p w:rsidR="00AA6DC4" w:rsidRPr="008D549B" w:rsidRDefault="00AA6DC4" w:rsidP="008D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F9E" w:rsidRDefault="00884F9E" w:rsidP="00884F9E"/>
    <w:p w:rsidR="00166532" w:rsidRDefault="00166532" w:rsidP="00166532"/>
    <w:p w:rsidR="00166532" w:rsidRDefault="00166532"/>
    <w:p w:rsidR="0072387C" w:rsidRDefault="0072387C"/>
    <w:p w:rsidR="0072387C" w:rsidRDefault="0072387C"/>
    <w:p w:rsidR="0072387C" w:rsidRDefault="0072387C"/>
    <w:p w:rsidR="0072387C" w:rsidRDefault="0072387C"/>
    <w:p w:rsidR="0072387C" w:rsidRDefault="0072387C"/>
    <w:p w:rsidR="0072387C" w:rsidRDefault="0072387C"/>
    <w:p w:rsidR="0072387C" w:rsidRDefault="0072387C"/>
    <w:p w:rsidR="0072387C" w:rsidRDefault="0072387C"/>
    <w:p w:rsidR="0072387C" w:rsidRDefault="0072387C"/>
    <w:p w:rsidR="0072387C" w:rsidRDefault="0072387C"/>
    <w:p w:rsidR="0072387C" w:rsidRDefault="0072387C"/>
    <w:p w:rsidR="0072387C" w:rsidRPr="0072387C" w:rsidRDefault="0072387C" w:rsidP="0072387C">
      <w:pPr>
        <w:spacing w:after="0" w:line="240" w:lineRule="auto"/>
        <w:rPr>
          <w:rFonts w:ascii="Times New Roman" w:hAnsi="Times New Roman" w:cs="Times New Roman"/>
        </w:rPr>
      </w:pPr>
      <w:r w:rsidRPr="0072387C">
        <w:rPr>
          <w:rFonts w:ascii="Times New Roman" w:hAnsi="Times New Roman" w:cs="Times New Roman"/>
        </w:rPr>
        <w:t xml:space="preserve">Баулина </w:t>
      </w:r>
      <w:proofErr w:type="spellStart"/>
      <w:r w:rsidRPr="0072387C">
        <w:rPr>
          <w:rFonts w:ascii="Times New Roman" w:hAnsi="Times New Roman" w:cs="Times New Roman"/>
        </w:rPr>
        <w:t>С.Н</w:t>
      </w:r>
      <w:proofErr w:type="spellEnd"/>
      <w:r w:rsidRPr="0072387C">
        <w:rPr>
          <w:rFonts w:ascii="Times New Roman" w:hAnsi="Times New Roman" w:cs="Times New Roman"/>
        </w:rPr>
        <w:t>.</w:t>
      </w:r>
    </w:p>
    <w:p w:rsidR="0072387C" w:rsidRPr="0072387C" w:rsidRDefault="0072387C" w:rsidP="0072387C">
      <w:pPr>
        <w:spacing w:after="0" w:line="240" w:lineRule="auto"/>
        <w:rPr>
          <w:rFonts w:ascii="Times New Roman" w:hAnsi="Times New Roman" w:cs="Times New Roman"/>
        </w:rPr>
      </w:pPr>
      <w:r w:rsidRPr="0072387C">
        <w:rPr>
          <w:rFonts w:ascii="Times New Roman" w:hAnsi="Times New Roman" w:cs="Times New Roman"/>
        </w:rPr>
        <w:t>24-25-48</w:t>
      </w:r>
    </w:p>
    <w:sectPr w:rsidR="0072387C" w:rsidRPr="0072387C" w:rsidSect="0072387C">
      <w:headerReference w:type="default" r:id="rId8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88" w:rsidRDefault="00756888" w:rsidP="0072387C">
      <w:pPr>
        <w:spacing w:after="0" w:line="240" w:lineRule="auto"/>
      </w:pPr>
      <w:r>
        <w:separator/>
      </w:r>
    </w:p>
  </w:endnote>
  <w:endnote w:type="continuationSeparator" w:id="0">
    <w:p w:rsidR="00756888" w:rsidRDefault="00756888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88" w:rsidRDefault="00756888" w:rsidP="0072387C">
      <w:pPr>
        <w:spacing w:after="0" w:line="240" w:lineRule="auto"/>
      </w:pPr>
      <w:r>
        <w:separator/>
      </w:r>
    </w:p>
  </w:footnote>
  <w:footnote w:type="continuationSeparator" w:id="0">
    <w:p w:rsidR="00756888" w:rsidRDefault="00756888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68600"/>
      <w:docPartObj>
        <w:docPartGallery w:val="Page Numbers (Top of Page)"/>
        <w:docPartUnique/>
      </w:docPartObj>
    </w:sdtPr>
    <w:sdtContent>
      <w:p w:rsidR="0072387C" w:rsidRDefault="007238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EF">
          <w:rPr>
            <w:noProof/>
          </w:rPr>
          <w:t>2</w:t>
        </w:r>
        <w:r>
          <w:fldChar w:fldCharType="end"/>
        </w:r>
      </w:p>
    </w:sdtContent>
  </w:sdt>
  <w:p w:rsidR="0072387C" w:rsidRDefault="007238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32"/>
    <w:rsid w:val="000660F3"/>
    <w:rsid w:val="00166532"/>
    <w:rsid w:val="001A5DB6"/>
    <w:rsid w:val="00245373"/>
    <w:rsid w:val="00377293"/>
    <w:rsid w:val="00392A50"/>
    <w:rsid w:val="00426940"/>
    <w:rsid w:val="00460E9D"/>
    <w:rsid w:val="00567F2F"/>
    <w:rsid w:val="006B281C"/>
    <w:rsid w:val="0072387C"/>
    <w:rsid w:val="00756888"/>
    <w:rsid w:val="007C75D3"/>
    <w:rsid w:val="007F48D1"/>
    <w:rsid w:val="00842BE2"/>
    <w:rsid w:val="008745EF"/>
    <w:rsid w:val="00884F9E"/>
    <w:rsid w:val="008C3666"/>
    <w:rsid w:val="008D549B"/>
    <w:rsid w:val="00900710"/>
    <w:rsid w:val="00993905"/>
    <w:rsid w:val="009B6A52"/>
    <w:rsid w:val="00AA0565"/>
    <w:rsid w:val="00AA6DC4"/>
    <w:rsid w:val="00B81F2F"/>
    <w:rsid w:val="00B97812"/>
    <w:rsid w:val="00C562BF"/>
    <w:rsid w:val="00CB568A"/>
    <w:rsid w:val="00D46DFB"/>
    <w:rsid w:val="00D47318"/>
    <w:rsid w:val="00DB1AE6"/>
    <w:rsid w:val="00DB6838"/>
    <w:rsid w:val="00E9140A"/>
    <w:rsid w:val="00EA4FCC"/>
    <w:rsid w:val="00EC05E0"/>
    <w:rsid w:val="00F636E7"/>
    <w:rsid w:val="00FA3E78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87C"/>
  </w:style>
  <w:style w:type="paragraph" w:styleId="a9">
    <w:name w:val="footer"/>
    <w:basedOn w:val="a"/>
    <w:link w:val="aa"/>
    <w:uiPriority w:val="99"/>
    <w:unhideWhenUsed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87C"/>
  </w:style>
  <w:style w:type="paragraph" w:styleId="a9">
    <w:name w:val="footer"/>
    <w:basedOn w:val="a"/>
    <w:link w:val="aa"/>
    <w:uiPriority w:val="99"/>
    <w:unhideWhenUsed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Лилия</cp:lastModifiedBy>
  <cp:revision>6</cp:revision>
  <cp:lastPrinted>2017-03-03T14:57:00Z</cp:lastPrinted>
  <dcterms:created xsi:type="dcterms:W3CDTF">2017-03-03T13:23:00Z</dcterms:created>
  <dcterms:modified xsi:type="dcterms:W3CDTF">2017-03-03T14:58:00Z</dcterms:modified>
</cp:coreProperties>
</file>